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Layout w:type="fixed"/>
        <w:tblCellMar>
          <w:left w:w="150" w:type="dxa"/>
          <w:bottom w:w="150" w:type="dxa"/>
          <w:right w:w="150" w:type="dxa"/>
        </w:tblCellMar>
        <w:tblLook w:val="04A0"/>
      </w:tblPr>
      <w:tblGrid>
        <w:gridCol w:w="11020"/>
        <w:gridCol w:w="536"/>
      </w:tblGrid>
      <w:tr w:rsidR="00B36BF3" w:rsidRPr="00B36BF3" w:rsidTr="007132A2">
        <w:trPr>
          <w:tblCellSpacing w:w="0" w:type="dxa"/>
        </w:trPr>
        <w:tc>
          <w:tcPr>
            <w:tcW w:w="10471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B36BF3" w:rsidRPr="00B36BF3" w:rsidRDefault="00B36BF3" w:rsidP="00B36BF3">
            <w:pPr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</w:rPr>
            </w:pPr>
            <w:r w:rsidRPr="00B36BF3">
              <w:rPr>
                <w:rFonts w:ascii="Arial" w:eastAsia="Times New Roman" w:hAnsi="Arial" w:cs="Arial"/>
                <w:b/>
                <w:bCs/>
                <w:color w:val="000000"/>
                <w:kern w:val="36"/>
              </w:rPr>
              <w:t xml:space="preserve">Multiple Intelligence </w:t>
            </w:r>
            <w:r w:rsidR="006006C7">
              <w:rPr>
                <w:rFonts w:ascii="Arial" w:eastAsia="Times New Roman" w:hAnsi="Arial" w:cs="Arial"/>
                <w:b/>
                <w:bCs/>
                <w:color w:val="000000"/>
                <w:kern w:val="36"/>
              </w:rPr>
              <w:t>Weather</w:t>
            </w:r>
            <w:r w:rsidRPr="007132A2">
              <w:rPr>
                <w:rFonts w:ascii="Arial" w:eastAsia="Times New Roman" w:hAnsi="Arial" w:cs="Arial"/>
                <w:b/>
                <w:bCs/>
                <w:color w:val="000000"/>
                <w:kern w:val="36"/>
              </w:rPr>
              <w:t xml:space="preserve"> </w:t>
            </w:r>
            <w:r w:rsidRPr="00B36BF3">
              <w:rPr>
                <w:rFonts w:ascii="Arial" w:eastAsia="Times New Roman" w:hAnsi="Arial" w:cs="Arial"/>
                <w:b/>
                <w:bCs/>
                <w:color w:val="000000"/>
                <w:kern w:val="36"/>
              </w:rPr>
              <w:t>Project</w:t>
            </w:r>
            <w:r w:rsidR="007132A2" w:rsidRPr="007132A2">
              <w:rPr>
                <w:rFonts w:ascii="Arial" w:eastAsia="Times New Roman" w:hAnsi="Arial" w:cs="Arial"/>
                <w:b/>
                <w:bCs/>
                <w:color w:val="000000"/>
                <w:kern w:val="36"/>
              </w:rPr>
              <w:t xml:space="preserve">      Student Name: _______</w:t>
            </w:r>
            <w:r w:rsidR="00E271EF">
              <w:rPr>
                <w:rFonts w:ascii="Arial" w:eastAsia="Times New Roman" w:hAnsi="Arial" w:cs="Arial"/>
                <w:b/>
                <w:bCs/>
                <w:color w:val="000000"/>
                <w:kern w:val="36"/>
              </w:rPr>
              <w:t>______________________</w:t>
            </w:r>
            <w:r w:rsidR="007132A2" w:rsidRPr="007132A2">
              <w:rPr>
                <w:rFonts w:ascii="Arial" w:eastAsia="Times New Roman" w:hAnsi="Arial" w:cs="Arial"/>
                <w:b/>
                <w:bCs/>
                <w:color w:val="000000"/>
                <w:kern w:val="36"/>
              </w:rPr>
              <w:t>________</w:t>
            </w:r>
          </w:p>
        </w:tc>
        <w:tc>
          <w:tcPr>
            <w:tcW w:w="509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B36BF3" w:rsidRPr="00B36BF3" w:rsidRDefault="004D1A04" w:rsidP="00B36BF3">
            <w:pPr>
              <w:jc w:val="right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" w:tgtFrame="_blank" w:history="1"/>
          </w:p>
        </w:tc>
      </w:tr>
      <w:tr w:rsidR="00B36BF3" w:rsidRPr="00B36BF3" w:rsidTr="007132A2">
        <w:trPr>
          <w:tblCellSpacing w:w="0" w:type="dxa"/>
        </w:trPr>
        <w:tc>
          <w:tcPr>
            <w:tcW w:w="10980" w:type="dxa"/>
            <w:gridSpan w:val="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tbl>
            <w:tblPr>
              <w:tblW w:w="10844" w:type="dxa"/>
              <w:tblCellSpacing w:w="0" w:type="dxa"/>
              <w:tblBorders>
                <w:bottom w:val="single" w:sz="6" w:space="0" w:color="555555"/>
                <w:right w:val="single" w:sz="6" w:space="0" w:color="555555"/>
              </w:tblBorders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25"/>
              <w:gridCol w:w="2340"/>
              <w:gridCol w:w="2069"/>
              <w:gridCol w:w="2223"/>
              <w:gridCol w:w="2008"/>
              <w:gridCol w:w="779"/>
            </w:tblGrid>
            <w:tr w:rsidR="007132A2" w:rsidRPr="00B36BF3" w:rsidTr="00704A43">
              <w:trPr>
                <w:trHeight w:val="189"/>
                <w:tblCellSpacing w:w="0" w:type="dxa"/>
              </w:trPr>
              <w:tc>
                <w:tcPr>
                  <w:tcW w:w="657" w:type="pct"/>
                  <w:tcBorders>
                    <w:top w:val="single" w:sz="12" w:space="0" w:color="555555"/>
                    <w:left w:val="single" w:sz="12" w:space="0" w:color="555555"/>
                  </w:tcBorders>
                  <w:shd w:val="clear" w:color="auto" w:fill="CCFFFF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12" w:space="0" w:color="555555"/>
                    <w:bottom w:val="single" w:sz="12" w:space="0" w:color="555555"/>
                    <w:right w:val="single" w:sz="6" w:space="0" w:color="555555"/>
                  </w:tcBorders>
                  <w:shd w:val="clear" w:color="auto" w:fill="ECEEEC"/>
                  <w:hideMark/>
                </w:tcPr>
                <w:p w:rsidR="00B36BF3" w:rsidRPr="00B36BF3" w:rsidRDefault="00B36BF3" w:rsidP="00B36BF3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Advanced (4) </w:t>
                  </w:r>
                </w:p>
              </w:tc>
              <w:tc>
                <w:tcPr>
                  <w:tcW w:w="954" w:type="pct"/>
                  <w:tcBorders>
                    <w:top w:val="single" w:sz="12" w:space="0" w:color="555555"/>
                    <w:bottom w:val="single" w:sz="12" w:space="0" w:color="555555"/>
                    <w:right w:val="single" w:sz="6" w:space="0" w:color="555555"/>
                  </w:tcBorders>
                  <w:shd w:val="clear" w:color="auto" w:fill="ECEEEC"/>
                  <w:hideMark/>
                </w:tcPr>
                <w:p w:rsidR="00B36BF3" w:rsidRPr="00B36BF3" w:rsidRDefault="00B36BF3" w:rsidP="00B36BF3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Satisfactory (3) </w:t>
                  </w:r>
                </w:p>
              </w:tc>
              <w:tc>
                <w:tcPr>
                  <w:tcW w:w="1025" w:type="pct"/>
                  <w:tcBorders>
                    <w:top w:val="single" w:sz="12" w:space="0" w:color="555555"/>
                    <w:bottom w:val="single" w:sz="12" w:space="0" w:color="555555"/>
                    <w:right w:val="single" w:sz="6" w:space="0" w:color="555555"/>
                  </w:tcBorders>
                  <w:shd w:val="clear" w:color="auto" w:fill="ECEEEC"/>
                  <w:hideMark/>
                </w:tcPr>
                <w:p w:rsidR="00B36BF3" w:rsidRPr="00B36BF3" w:rsidRDefault="00B36BF3" w:rsidP="00B36BF3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Needs Work (2) </w:t>
                  </w:r>
                </w:p>
              </w:tc>
              <w:tc>
                <w:tcPr>
                  <w:tcW w:w="926" w:type="pct"/>
                  <w:tcBorders>
                    <w:top w:val="single" w:sz="12" w:space="0" w:color="555555"/>
                    <w:bottom w:val="single" w:sz="12" w:space="0" w:color="555555"/>
                    <w:right w:val="single" w:sz="6" w:space="0" w:color="555555"/>
                  </w:tcBorders>
                  <w:shd w:val="clear" w:color="auto" w:fill="ECEEEC"/>
                  <w:hideMark/>
                </w:tcPr>
                <w:p w:rsidR="00B36BF3" w:rsidRPr="00B36BF3" w:rsidRDefault="00B36BF3" w:rsidP="00E271EF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Not Present (0)</w:t>
                  </w:r>
                </w:p>
              </w:tc>
              <w:tc>
                <w:tcPr>
                  <w:tcW w:w="359" w:type="pct"/>
                  <w:tcBorders>
                    <w:top w:val="single" w:sz="12" w:space="0" w:color="555555"/>
                    <w:bottom w:val="single" w:sz="12" w:space="0" w:color="555555"/>
                    <w:right w:val="single" w:sz="6" w:space="0" w:color="555555"/>
                  </w:tcBorders>
                  <w:shd w:val="clear" w:color="auto" w:fill="D8D8D8"/>
                  <w:hideMark/>
                </w:tcPr>
                <w:p w:rsidR="00B36BF3" w:rsidRPr="00B36BF3" w:rsidRDefault="00B36BF3" w:rsidP="00B36BF3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</w:rPr>
                    <w:t>Score</w:t>
                  </w:r>
                </w:p>
              </w:tc>
            </w:tr>
            <w:tr w:rsidR="007132A2" w:rsidRPr="00B36BF3" w:rsidTr="00E271EF">
              <w:trPr>
                <w:trHeight w:val="849"/>
                <w:tblCellSpacing w:w="0" w:type="dxa"/>
              </w:trPr>
              <w:tc>
                <w:tcPr>
                  <w:tcW w:w="657" w:type="pct"/>
                  <w:tcBorders>
                    <w:left w:val="single" w:sz="12" w:space="0" w:color="555555"/>
                    <w:bottom w:val="single" w:sz="6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Creativity of Project (x4) </w:t>
                  </w:r>
                </w:p>
              </w:tc>
              <w:tc>
                <w:tcPr>
                  <w:tcW w:w="107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Exceptional originality of presented material  </w:t>
                  </w:r>
                </w:p>
              </w:tc>
              <w:tc>
                <w:tcPr>
                  <w:tcW w:w="954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Some apparent originality displayed through creative use of materials  </w:t>
                  </w:r>
                </w:p>
              </w:tc>
              <w:tc>
                <w:tcPr>
                  <w:tcW w:w="1025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Material presented with little originality or creative thought  </w:t>
                  </w:r>
                </w:p>
              </w:tc>
              <w:tc>
                <w:tcPr>
                  <w:tcW w:w="926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Project includes little variety in presentation techniques  </w:t>
                  </w:r>
                </w:p>
              </w:tc>
              <w:tc>
                <w:tcPr>
                  <w:tcW w:w="35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7132A2" w:rsidRPr="00B36BF3" w:rsidTr="00E271EF">
              <w:trPr>
                <w:trHeight w:val="263"/>
                <w:tblCellSpacing w:w="0" w:type="dxa"/>
              </w:trPr>
              <w:tc>
                <w:tcPr>
                  <w:tcW w:w="657" w:type="pct"/>
                  <w:tcBorders>
                    <w:left w:val="single" w:sz="12" w:space="0" w:color="555555"/>
                    <w:bottom w:val="single" w:sz="6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Use of Time (x4) </w:t>
                  </w:r>
                </w:p>
              </w:tc>
              <w:tc>
                <w:tcPr>
                  <w:tcW w:w="107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Efficiently uses all available time provided by the teacher; does not have to be asked to get to work  </w:t>
                  </w:r>
                </w:p>
              </w:tc>
              <w:tc>
                <w:tcPr>
                  <w:tcW w:w="954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Uses the majority of the time efficiently, but does not need to be asked to work  </w:t>
                  </w:r>
                </w:p>
              </w:tc>
              <w:tc>
                <w:tcPr>
                  <w:tcW w:w="1025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Uses some of the time efficiently, and needs to be asked to get back to work  </w:t>
                  </w:r>
                </w:p>
              </w:tc>
              <w:tc>
                <w:tcPr>
                  <w:tcW w:w="926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Does not use time efficiently and is causing problems due to lack of working  </w:t>
                  </w:r>
                </w:p>
              </w:tc>
              <w:tc>
                <w:tcPr>
                  <w:tcW w:w="35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7132A2" w:rsidRPr="00B36BF3" w:rsidTr="00E271EF">
              <w:trPr>
                <w:trHeight w:val="476"/>
                <w:tblCellSpacing w:w="0" w:type="dxa"/>
              </w:trPr>
              <w:tc>
                <w:tcPr>
                  <w:tcW w:w="657" w:type="pct"/>
                  <w:tcBorders>
                    <w:left w:val="single" w:sz="12" w:space="0" w:color="555555"/>
                    <w:bottom w:val="single" w:sz="6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Group Collaboration (x4) </w:t>
                  </w:r>
                </w:p>
              </w:tc>
              <w:tc>
                <w:tcPr>
                  <w:tcW w:w="107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Works well with group members; there are no problems or complaints. Complete your assigned job.  </w:t>
                  </w:r>
                </w:p>
              </w:tc>
              <w:tc>
                <w:tcPr>
                  <w:tcW w:w="954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Works pretty well with group; only one or two minor problems. Complete your assigned job.  </w:t>
                  </w:r>
                </w:p>
              </w:tc>
              <w:tc>
                <w:tcPr>
                  <w:tcW w:w="1025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7132A2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P</w:t>
                  </w:r>
                  <w:r w:rsidR="00B36BF3"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roblems working with the group; constantly complaining and arguing or major problems occur. Does not work on or complete assigned job.  </w:t>
                  </w:r>
                </w:p>
              </w:tc>
              <w:tc>
                <w:tcPr>
                  <w:tcW w:w="926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Does not work with group well. Does not work on or complete assigned job.  </w:t>
                  </w:r>
                </w:p>
              </w:tc>
              <w:tc>
                <w:tcPr>
                  <w:tcW w:w="35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7132A2" w:rsidRPr="00B36BF3" w:rsidTr="00E271EF">
              <w:trPr>
                <w:trHeight w:val="209"/>
                <w:tblCellSpacing w:w="0" w:type="dxa"/>
              </w:trPr>
              <w:tc>
                <w:tcPr>
                  <w:tcW w:w="657" w:type="pct"/>
                  <w:tcBorders>
                    <w:left w:val="single" w:sz="12" w:space="0" w:color="555555"/>
                    <w:bottom w:val="single" w:sz="6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Content of Project (x4) </w:t>
                  </w:r>
                </w:p>
              </w:tc>
              <w:tc>
                <w:tcPr>
                  <w:tcW w:w="107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Project is well-organized and meets all requirements  </w:t>
                  </w:r>
                </w:p>
              </w:tc>
              <w:tc>
                <w:tcPr>
                  <w:tcW w:w="954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Project is well- organized and meets most requirements  </w:t>
                  </w:r>
                </w:p>
              </w:tc>
              <w:tc>
                <w:tcPr>
                  <w:tcW w:w="1025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Project meets half of the requirements; well-organized  </w:t>
                  </w:r>
                </w:p>
              </w:tc>
              <w:tc>
                <w:tcPr>
                  <w:tcW w:w="926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Unorganized and meets less than half the requirements  </w:t>
                  </w:r>
                </w:p>
              </w:tc>
              <w:tc>
                <w:tcPr>
                  <w:tcW w:w="35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7132A2" w:rsidRPr="00B36BF3" w:rsidTr="00E271EF">
              <w:trPr>
                <w:trHeight w:val="209"/>
                <w:tblCellSpacing w:w="0" w:type="dxa"/>
              </w:trPr>
              <w:tc>
                <w:tcPr>
                  <w:tcW w:w="657" w:type="pct"/>
                  <w:tcBorders>
                    <w:left w:val="single" w:sz="12" w:space="0" w:color="555555"/>
                    <w:bottom w:val="single" w:sz="6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Grammar and Spelling (x4) </w:t>
                  </w:r>
                </w:p>
              </w:tc>
              <w:tc>
                <w:tcPr>
                  <w:tcW w:w="107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Nearly error-free which reflects clear understanding and thorough proofreading  </w:t>
                  </w:r>
                </w:p>
              </w:tc>
              <w:tc>
                <w:tcPr>
                  <w:tcW w:w="954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Few grammatical and/or stylistic errors   </w:t>
                  </w:r>
                </w:p>
              </w:tc>
              <w:tc>
                <w:tcPr>
                  <w:tcW w:w="1025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Some errors in grammar and/or format that does not interfere with clarity  </w:t>
                  </w:r>
                </w:p>
              </w:tc>
              <w:tc>
                <w:tcPr>
                  <w:tcW w:w="926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Multiple grammatical and stylistic errors  </w:t>
                  </w:r>
                </w:p>
              </w:tc>
              <w:tc>
                <w:tcPr>
                  <w:tcW w:w="35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7132A2" w:rsidRPr="00B36BF3" w:rsidTr="00E271EF">
              <w:trPr>
                <w:trHeight w:val="209"/>
                <w:tblCellSpacing w:w="0" w:type="dxa"/>
              </w:trPr>
              <w:tc>
                <w:tcPr>
                  <w:tcW w:w="657" w:type="pct"/>
                  <w:tcBorders>
                    <w:left w:val="single" w:sz="12" w:space="0" w:color="555555"/>
                    <w:bottom w:val="single" w:sz="6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Presentation and Display (x4) </w:t>
                  </w:r>
                </w:p>
              </w:tc>
              <w:tc>
                <w:tcPr>
                  <w:tcW w:w="107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Evidence that pride and care was taken and the message of the product is clearly defined  </w:t>
                  </w:r>
                </w:p>
              </w:tc>
              <w:tc>
                <w:tcPr>
                  <w:tcW w:w="954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Clear, uncluttered, and attractive  </w:t>
                  </w:r>
                </w:p>
              </w:tc>
              <w:tc>
                <w:tcPr>
                  <w:tcW w:w="1025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Project appears rushed of somewhat careless, but the content is legible  </w:t>
                  </w:r>
                </w:p>
              </w:tc>
              <w:tc>
                <w:tcPr>
                  <w:tcW w:w="926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Careless, hurried, and illegible presentation   </w:t>
                  </w:r>
                </w:p>
              </w:tc>
              <w:tc>
                <w:tcPr>
                  <w:tcW w:w="35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7132A2" w:rsidRPr="00B36BF3" w:rsidTr="00704A43">
              <w:trPr>
                <w:trHeight w:val="1524"/>
                <w:tblCellSpacing w:w="0" w:type="dxa"/>
              </w:trPr>
              <w:tc>
                <w:tcPr>
                  <w:tcW w:w="657" w:type="pct"/>
                  <w:tcBorders>
                    <w:left w:val="single" w:sz="12" w:space="0" w:color="555555"/>
                    <w:bottom w:val="single" w:sz="6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Attention to Audience (x4) </w:t>
                  </w:r>
                </w:p>
              </w:tc>
              <w:tc>
                <w:tcPr>
                  <w:tcW w:w="107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Engaged audience and held their attention throughout with creative articulation, enthusiasm, and clearly focused presentation  </w:t>
                  </w:r>
                </w:p>
              </w:tc>
              <w:tc>
                <w:tcPr>
                  <w:tcW w:w="954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Engaged audience and held their attention most of the time by remaining on topic and presenting facts with enthusiasm  </w:t>
                  </w:r>
                </w:p>
              </w:tc>
              <w:tc>
                <w:tcPr>
                  <w:tcW w:w="1025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Little attempt to engage audience  </w:t>
                  </w:r>
                </w:p>
              </w:tc>
              <w:tc>
                <w:tcPr>
                  <w:tcW w:w="926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Did not attempt to engage audience  </w:t>
                  </w:r>
                </w:p>
              </w:tc>
              <w:tc>
                <w:tcPr>
                  <w:tcW w:w="35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7132A2" w:rsidRPr="00B36BF3" w:rsidTr="00E271EF">
              <w:trPr>
                <w:trHeight w:val="263"/>
                <w:tblCellSpacing w:w="0" w:type="dxa"/>
              </w:trPr>
              <w:tc>
                <w:tcPr>
                  <w:tcW w:w="657" w:type="pct"/>
                  <w:tcBorders>
                    <w:left w:val="single" w:sz="12" w:space="0" w:color="555555"/>
                    <w:bottom w:val="single" w:sz="6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Presentation Length (x4) </w:t>
                  </w:r>
                </w:p>
              </w:tc>
              <w:tc>
                <w:tcPr>
                  <w:tcW w:w="107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Presented within the allotted time (Within the 4-5 minute range)  </w:t>
                  </w:r>
                </w:p>
              </w:tc>
              <w:tc>
                <w:tcPr>
                  <w:tcW w:w="954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Remained close to the allotted time (Within 30 seconds of the range)  </w:t>
                  </w:r>
                </w:p>
              </w:tc>
              <w:tc>
                <w:tcPr>
                  <w:tcW w:w="1025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Exceeding or falling short of allotted time</w:t>
                  </w: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 xml:space="preserve">(1 minute difference)  </w:t>
                  </w:r>
                </w:p>
              </w:tc>
              <w:tc>
                <w:tcPr>
                  <w:tcW w:w="926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Greatly exceeding or falling short of allotted time   </w:t>
                  </w:r>
                </w:p>
              </w:tc>
              <w:tc>
                <w:tcPr>
                  <w:tcW w:w="35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7132A2" w:rsidRPr="00B36BF3" w:rsidTr="00E271EF">
              <w:trPr>
                <w:trHeight w:val="317"/>
                <w:tblCellSpacing w:w="0" w:type="dxa"/>
              </w:trPr>
              <w:tc>
                <w:tcPr>
                  <w:tcW w:w="657" w:type="pct"/>
                  <w:tcBorders>
                    <w:left w:val="single" w:sz="12" w:space="0" w:color="555555"/>
                    <w:bottom w:val="single" w:sz="6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Presentation of Content (x4) </w:t>
                  </w:r>
                </w:p>
              </w:tc>
              <w:tc>
                <w:tcPr>
                  <w:tcW w:w="107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Exceptional use of material that clearly relates to a focus; abundance of various supported materials  </w:t>
                  </w:r>
                </w:p>
              </w:tc>
              <w:tc>
                <w:tcPr>
                  <w:tcW w:w="954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Information relates to a clear focus; many relevant points, but they are somewhat unstructured  </w:t>
                  </w:r>
                </w:p>
              </w:tc>
              <w:tc>
                <w:tcPr>
                  <w:tcW w:w="1025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Focus is clear, but supporting information is disconnected  </w:t>
                  </w:r>
                </w:p>
              </w:tc>
              <w:tc>
                <w:tcPr>
                  <w:tcW w:w="926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Focus is unclear and information appears randomly chosen  </w:t>
                  </w:r>
                </w:p>
              </w:tc>
              <w:tc>
                <w:tcPr>
                  <w:tcW w:w="35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7132A2" w:rsidRPr="00B36BF3" w:rsidTr="00704A43">
              <w:trPr>
                <w:trHeight w:val="1272"/>
                <w:tblCellSpacing w:w="0" w:type="dxa"/>
              </w:trPr>
              <w:tc>
                <w:tcPr>
                  <w:tcW w:w="657" w:type="pct"/>
                  <w:tcBorders>
                    <w:left w:val="single" w:sz="12" w:space="0" w:color="555555"/>
                    <w:bottom w:val="single" w:sz="6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Creativity of Presentation (x4) </w:t>
                  </w:r>
                </w:p>
              </w:tc>
              <w:tc>
                <w:tcPr>
                  <w:tcW w:w="107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Exceptional originality of presented material and interpretation  </w:t>
                  </w:r>
                </w:p>
              </w:tc>
              <w:tc>
                <w:tcPr>
                  <w:tcW w:w="954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Some apparent originality displayed through use of original interpretation of presented materials  </w:t>
                  </w:r>
                </w:p>
              </w:tc>
              <w:tc>
                <w:tcPr>
                  <w:tcW w:w="1025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Material presented with little interpretation or originality  </w:t>
                  </w:r>
                </w:p>
              </w:tc>
              <w:tc>
                <w:tcPr>
                  <w:tcW w:w="926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Delivery is repetitive with little or no variety in presentation techniques  </w:t>
                  </w:r>
                </w:p>
              </w:tc>
              <w:tc>
                <w:tcPr>
                  <w:tcW w:w="35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7132A2" w:rsidRPr="00B36BF3" w:rsidTr="00E271EF">
              <w:trPr>
                <w:trHeight w:val="35"/>
                <w:tblCellSpacing w:w="0" w:type="dxa"/>
              </w:trPr>
              <w:tc>
                <w:tcPr>
                  <w:tcW w:w="657" w:type="pct"/>
                  <w:tcBorders>
                    <w:left w:val="single" w:sz="12" w:space="0" w:color="555555"/>
                    <w:bottom w:val="single" w:sz="6" w:space="0" w:color="555555"/>
                    <w:right w:val="single" w:sz="12" w:space="0" w:color="555555"/>
                  </w:tcBorders>
                  <w:shd w:val="clear" w:color="auto" w:fill="CC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Speaking Skills and Clear (x4) </w:t>
                  </w:r>
                </w:p>
              </w:tc>
              <w:tc>
                <w:tcPr>
                  <w:tcW w:w="107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Exceptional confidence with material displayed through poise, clear articulation, eye contact, enthusiasm, and volume  </w:t>
                  </w:r>
                </w:p>
              </w:tc>
              <w:tc>
                <w:tcPr>
                  <w:tcW w:w="954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Clear articulation of ideas, but apparently lacks confidence with material  </w:t>
                  </w:r>
                </w:p>
              </w:tc>
              <w:tc>
                <w:tcPr>
                  <w:tcW w:w="1025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Little eye contact; fast speaking rate, little expression, mumbling  </w:t>
                  </w:r>
                </w:p>
              </w:tc>
              <w:tc>
                <w:tcPr>
                  <w:tcW w:w="926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FFFFFF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Monotone; speaker seemed uninterested in material  </w:t>
                  </w:r>
                </w:p>
              </w:tc>
              <w:tc>
                <w:tcPr>
                  <w:tcW w:w="359" w:type="pct"/>
                  <w:tcBorders>
                    <w:bottom w:val="single" w:sz="6" w:space="0" w:color="555555"/>
                    <w:right w:val="single" w:sz="6" w:space="0" w:color="555555"/>
                  </w:tcBorders>
                  <w:shd w:val="clear" w:color="auto" w:fill="EAEAEA"/>
                  <w:vAlign w:val="center"/>
                  <w:hideMark/>
                </w:tcPr>
                <w:p w:rsidR="00B36BF3" w:rsidRPr="00B36BF3" w:rsidRDefault="00B36BF3" w:rsidP="00B36BF3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B36BF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B36BF3" w:rsidRPr="00B36BF3" w:rsidRDefault="00B36BF3" w:rsidP="00B36BF3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</w:tbl>
    <w:p w:rsidR="00015F98" w:rsidRDefault="00B36BF3">
      <w:pPr>
        <w:rPr>
          <w:sz w:val="2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</w:rPr>
        <w:tab/>
      </w:r>
      <w:r>
        <w:rPr>
          <w:sz w:val="28"/>
        </w:rPr>
        <w:tab/>
        <w:t xml:space="preserve">        Total Above_______</w:t>
      </w:r>
    </w:p>
    <w:p w:rsidR="00B36BF3" w:rsidRDefault="00B36BF3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+</w:t>
      </w:r>
    </w:p>
    <w:p w:rsidR="00B36BF3" w:rsidRDefault="00B36BF3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Self-Evaluation and Peer Evaluations _______</w:t>
      </w:r>
    </w:p>
    <w:p w:rsidR="00B36BF3" w:rsidRDefault="00B36BF3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=</w:t>
      </w:r>
    </w:p>
    <w:p w:rsidR="00B36BF3" w:rsidRDefault="00B36BF3">
      <w:pPr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Pr="00B36BF3">
        <w:rPr>
          <w:b/>
          <w:sz w:val="28"/>
        </w:rPr>
        <w:t>Grand Total</w:t>
      </w:r>
      <w:r>
        <w:rPr>
          <w:b/>
          <w:sz w:val="28"/>
        </w:rPr>
        <w:t xml:space="preserve"> </w:t>
      </w:r>
      <w:r w:rsidRPr="00B36BF3">
        <w:rPr>
          <w:b/>
          <w:sz w:val="28"/>
          <w:u w:val="single"/>
        </w:rPr>
        <w:t>________/200</w:t>
      </w:r>
      <w:r>
        <w:rPr>
          <w:b/>
          <w:sz w:val="28"/>
        </w:rPr>
        <w:tab/>
      </w:r>
    </w:p>
    <w:p w:rsidR="00A81777" w:rsidRDefault="00A81777">
      <w:pPr>
        <w:rPr>
          <w:b/>
          <w:sz w:val="28"/>
        </w:rPr>
      </w:pPr>
    </w:p>
    <w:p w:rsidR="00A81777" w:rsidRDefault="00A81777">
      <w:pPr>
        <w:rPr>
          <w:b/>
          <w:sz w:val="28"/>
        </w:rPr>
      </w:pPr>
    </w:p>
    <w:p w:rsidR="00A81777" w:rsidRDefault="00A81777">
      <w:pPr>
        <w:rPr>
          <w:b/>
          <w:sz w:val="28"/>
        </w:rPr>
      </w:pPr>
    </w:p>
    <w:p w:rsidR="00A81777" w:rsidRDefault="00A81777" w:rsidP="00A81777">
      <w:pPr>
        <w:rPr>
          <w:sz w:val="28"/>
        </w:rPr>
      </w:pPr>
      <w:r>
        <w:rPr>
          <w:sz w:val="28"/>
        </w:rPr>
        <w:tab/>
        <w:t xml:space="preserve">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Total Above_______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+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Self-Evaluation and Peer Evaluations _______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=</w:t>
      </w:r>
    </w:p>
    <w:p w:rsidR="00A81777" w:rsidRPr="00B36BF3" w:rsidRDefault="00A81777" w:rsidP="00A81777">
      <w:pPr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Pr="00B36BF3">
        <w:rPr>
          <w:b/>
          <w:sz w:val="28"/>
        </w:rPr>
        <w:t>Grand Total</w:t>
      </w:r>
      <w:r>
        <w:rPr>
          <w:b/>
          <w:sz w:val="28"/>
        </w:rPr>
        <w:t xml:space="preserve"> </w:t>
      </w:r>
      <w:r w:rsidRPr="00B36BF3">
        <w:rPr>
          <w:b/>
          <w:sz w:val="28"/>
          <w:u w:val="single"/>
        </w:rPr>
        <w:t>________/200</w:t>
      </w:r>
      <w:r>
        <w:rPr>
          <w:b/>
          <w:sz w:val="28"/>
        </w:rPr>
        <w:tab/>
      </w:r>
    </w:p>
    <w:p w:rsidR="00A81777" w:rsidRDefault="00A81777">
      <w:pPr>
        <w:rPr>
          <w:b/>
          <w:sz w:val="28"/>
        </w:rPr>
      </w:pPr>
    </w:p>
    <w:p w:rsidR="00A81777" w:rsidRDefault="00A81777">
      <w:pPr>
        <w:rPr>
          <w:b/>
          <w:sz w:val="28"/>
        </w:rPr>
      </w:pPr>
    </w:p>
    <w:p w:rsidR="00A81777" w:rsidRDefault="00A81777">
      <w:pPr>
        <w:rPr>
          <w:b/>
          <w:sz w:val="28"/>
        </w:rPr>
      </w:pPr>
    </w:p>
    <w:p w:rsidR="00A81777" w:rsidRDefault="00A81777" w:rsidP="00A81777">
      <w:pPr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Total Above_______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+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Self-Evaluation and Peer Evaluations _______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=</w:t>
      </w:r>
    </w:p>
    <w:p w:rsidR="00A81777" w:rsidRDefault="00A81777" w:rsidP="00A81777">
      <w:pPr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Pr="00B36BF3">
        <w:rPr>
          <w:b/>
          <w:sz w:val="28"/>
        </w:rPr>
        <w:t>Grand Total</w:t>
      </w:r>
      <w:r>
        <w:rPr>
          <w:b/>
          <w:sz w:val="28"/>
        </w:rPr>
        <w:t xml:space="preserve"> </w:t>
      </w:r>
      <w:r w:rsidRPr="00B36BF3">
        <w:rPr>
          <w:b/>
          <w:sz w:val="28"/>
          <w:u w:val="single"/>
        </w:rPr>
        <w:t>________/200</w:t>
      </w:r>
      <w:r>
        <w:rPr>
          <w:b/>
          <w:sz w:val="28"/>
        </w:rPr>
        <w:tab/>
      </w:r>
    </w:p>
    <w:p w:rsidR="00A81777" w:rsidRDefault="00A81777">
      <w:pPr>
        <w:rPr>
          <w:b/>
          <w:sz w:val="28"/>
        </w:rPr>
      </w:pPr>
    </w:p>
    <w:p w:rsidR="00A81777" w:rsidRDefault="00A81777">
      <w:pPr>
        <w:rPr>
          <w:b/>
          <w:sz w:val="28"/>
        </w:rPr>
      </w:pPr>
    </w:p>
    <w:p w:rsidR="00A81777" w:rsidRDefault="00A81777">
      <w:pPr>
        <w:rPr>
          <w:b/>
          <w:sz w:val="28"/>
        </w:rPr>
      </w:pPr>
    </w:p>
    <w:p w:rsidR="00A81777" w:rsidRDefault="00A81777" w:rsidP="00A81777">
      <w:pPr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Total Above_______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+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Self-Evaluation and Peer Evaluations _______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=</w:t>
      </w:r>
    </w:p>
    <w:p w:rsidR="00A81777" w:rsidRDefault="00A81777" w:rsidP="00A81777">
      <w:pPr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Pr="00B36BF3">
        <w:rPr>
          <w:b/>
          <w:sz w:val="28"/>
        </w:rPr>
        <w:t>Grand Total</w:t>
      </w:r>
      <w:r>
        <w:rPr>
          <w:b/>
          <w:sz w:val="28"/>
        </w:rPr>
        <w:t xml:space="preserve"> </w:t>
      </w:r>
      <w:r w:rsidRPr="00B36BF3">
        <w:rPr>
          <w:b/>
          <w:sz w:val="28"/>
          <w:u w:val="single"/>
        </w:rPr>
        <w:t>________/200</w:t>
      </w:r>
      <w:r>
        <w:rPr>
          <w:b/>
          <w:sz w:val="28"/>
        </w:rPr>
        <w:tab/>
      </w:r>
    </w:p>
    <w:p w:rsidR="00A81777" w:rsidRDefault="00A81777">
      <w:pPr>
        <w:rPr>
          <w:b/>
          <w:sz w:val="28"/>
        </w:rPr>
      </w:pPr>
    </w:p>
    <w:p w:rsidR="00A81777" w:rsidRDefault="00A81777">
      <w:pPr>
        <w:rPr>
          <w:b/>
          <w:sz w:val="28"/>
        </w:rPr>
      </w:pPr>
    </w:p>
    <w:p w:rsidR="00A81777" w:rsidRDefault="00A81777">
      <w:pPr>
        <w:rPr>
          <w:b/>
          <w:sz w:val="28"/>
        </w:rPr>
      </w:pPr>
    </w:p>
    <w:p w:rsidR="00A81777" w:rsidRDefault="00A81777" w:rsidP="00A81777">
      <w:pPr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Total Above_______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+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Self-Evaluation and Peer Evaluations _______</w:t>
      </w:r>
    </w:p>
    <w:p w:rsidR="00A81777" w:rsidRDefault="00A81777" w:rsidP="00A817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=</w:t>
      </w:r>
    </w:p>
    <w:p w:rsidR="00A81777" w:rsidRDefault="00A81777" w:rsidP="00A81777">
      <w:pPr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Pr="00B36BF3">
        <w:rPr>
          <w:b/>
          <w:sz w:val="28"/>
        </w:rPr>
        <w:t>Grand Total</w:t>
      </w:r>
      <w:r>
        <w:rPr>
          <w:b/>
          <w:sz w:val="28"/>
        </w:rPr>
        <w:t xml:space="preserve"> </w:t>
      </w:r>
      <w:r w:rsidRPr="00B36BF3">
        <w:rPr>
          <w:b/>
          <w:sz w:val="28"/>
          <w:u w:val="single"/>
        </w:rPr>
        <w:t>________/200</w:t>
      </w:r>
      <w:r>
        <w:rPr>
          <w:b/>
          <w:sz w:val="28"/>
        </w:rPr>
        <w:tab/>
      </w:r>
    </w:p>
    <w:p w:rsidR="00A81777" w:rsidRPr="00B36BF3" w:rsidRDefault="00A81777">
      <w:pPr>
        <w:rPr>
          <w:b/>
          <w:sz w:val="28"/>
        </w:rPr>
      </w:pPr>
    </w:p>
    <w:sectPr w:rsidR="00A81777" w:rsidRPr="00B36BF3" w:rsidSect="00704A43">
      <w:pgSz w:w="12240" w:h="15840"/>
      <w:pgMar w:top="432" w:right="432" w:bottom="288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6BF3"/>
    <w:rsid w:val="00015F98"/>
    <w:rsid w:val="001E2C4A"/>
    <w:rsid w:val="004D1A04"/>
    <w:rsid w:val="006006C7"/>
    <w:rsid w:val="00704A43"/>
    <w:rsid w:val="007132A2"/>
    <w:rsid w:val="00A34530"/>
    <w:rsid w:val="00A81777"/>
    <w:rsid w:val="00B03208"/>
    <w:rsid w:val="00B36BF3"/>
    <w:rsid w:val="00E271EF"/>
    <w:rsid w:val="00ED1235"/>
    <w:rsid w:val="00EF2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F98"/>
  </w:style>
  <w:style w:type="paragraph" w:styleId="Heading1">
    <w:name w:val="heading 1"/>
    <w:basedOn w:val="Normal"/>
    <w:link w:val="Heading1Char"/>
    <w:uiPriority w:val="9"/>
    <w:qFormat/>
    <w:rsid w:val="00B36BF3"/>
    <w:pPr>
      <w:outlineLvl w:val="0"/>
    </w:pPr>
    <w:rPr>
      <w:rFonts w:ascii="Times New Roman" w:eastAsia="Times New Roman" w:hAnsi="Times New Roman" w:cs="Times New Roman"/>
      <w:b/>
      <w:bCs/>
      <w:kern w:val="36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6BF3"/>
    <w:rPr>
      <w:rFonts w:ascii="Times New Roman" w:eastAsia="Times New Roman" w:hAnsi="Times New Roman" w:cs="Times New Roman"/>
      <w:b/>
      <w:bCs/>
      <w:kern w:val="36"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B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B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0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askstrea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Falcon School District 49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Falcon School District 49</dc:creator>
  <cp:lastModifiedBy>Lura Moore</cp:lastModifiedBy>
  <cp:revision>2</cp:revision>
  <dcterms:created xsi:type="dcterms:W3CDTF">2010-11-27T23:16:00Z</dcterms:created>
  <dcterms:modified xsi:type="dcterms:W3CDTF">2010-11-27T23:16:00Z</dcterms:modified>
</cp:coreProperties>
</file>